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80" w:lineRule="exact"/>
        <w:ind w:left="0"/>
        <w:textAlignment w:val="auto"/>
        <w:rPr>
          <w:rFonts w:hint="eastAsia" w:ascii="宋体" w:cs="仿宋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cs="仿宋"/>
          <w:b w:val="0"/>
          <w:bCs/>
          <w:color w:val="000000"/>
          <w:sz w:val="28"/>
          <w:szCs w:val="28"/>
          <w:lang w:val="en-US" w:eastAsia="zh-CN"/>
        </w:rPr>
        <w:t>附件：报名回执表</w:t>
      </w:r>
    </w:p>
    <w:p>
      <w:pPr>
        <w:pStyle w:val="3"/>
        <w:spacing w:line="420" w:lineRule="exact"/>
        <w:jc w:val="center"/>
        <w:rPr>
          <w:rFonts w:hint="eastAsia" w:cs="宋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cs="宋体"/>
          <w:b w:val="0"/>
          <w:bCs/>
          <w:color w:val="000000"/>
          <w:sz w:val="28"/>
          <w:szCs w:val="28"/>
          <w:lang w:val="en-US" w:eastAsia="zh-CN"/>
        </w:rPr>
        <w:t>《钢结构通用规范》GB55006-2021和《建筑与市政工程抗震通用规范》GB55002-2021及其关键技术培训”报名回执表</w:t>
      </w:r>
    </w:p>
    <w:tbl>
      <w:tblPr>
        <w:tblStyle w:val="9"/>
        <w:tblW w:w="8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803"/>
        <w:gridCol w:w="1691"/>
        <w:gridCol w:w="9"/>
        <w:gridCol w:w="1981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380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单位名称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80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详细地址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380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联系人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199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联系电话</w:t>
            </w:r>
          </w:p>
        </w:tc>
        <w:tc>
          <w:tcPr>
            <w:tcW w:w="2746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380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姓名</w:t>
            </w:r>
          </w:p>
        </w:tc>
        <w:tc>
          <w:tcPr>
            <w:tcW w:w="803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性别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职务</w:t>
            </w:r>
          </w:p>
        </w:tc>
        <w:tc>
          <w:tcPr>
            <w:tcW w:w="1981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手机（必填）</w:t>
            </w:r>
          </w:p>
        </w:tc>
        <w:tc>
          <w:tcPr>
            <w:tcW w:w="2746" w:type="dxa"/>
            <w:vAlign w:val="center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380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803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1981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380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803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1981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80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803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1981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80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803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1981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hint="eastAsia"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80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803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981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80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803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700" w:type="dxa"/>
            <w:gridSpan w:val="2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1981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  <w:tc>
          <w:tcPr>
            <w:tcW w:w="2746" w:type="dxa"/>
          </w:tcPr>
          <w:p>
            <w:pPr>
              <w:snapToGrid w:val="0"/>
              <w:spacing w:line="400" w:lineRule="exact"/>
              <w:jc w:val="center"/>
              <w:outlineLvl w:val="0"/>
              <w:rPr>
                <w:rFonts w:ascii="宋体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380" w:type="dxa"/>
            <w:vAlign w:val="center"/>
          </w:tcPr>
          <w:p>
            <w:pPr>
              <w:snapToGrid w:val="0"/>
              <w:spacing w:line="560" w:lineRule="exact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发票信息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napToGrid w:val="0"/>
              <w:spacing w:line="400" w:lineRule="exact"/>
              <w:jc w:val="left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增值税发票类型：□专用发票  □普通发票  □电子发票</w:t>
            </w:r>
          </w:p>
          <w:p>
            <w:pPr>
              <w:snapToGrid w:val="0"/>
              <w:spacing w:line="400" w:lineRule="exact"/>
              <w:jc w:val="left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开票单位全称：</w:t>
            </w:r>
          </w:p>
          <w:p>
            <w:pPr>
              <w:snapToGrid w:val="0"/>
              <w:spacing w:line="400" w:lineRule="exact"/>
              <w:jc w:val="left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纳税人识别号：</w:t>
            </w:r>
          </w:p>
          <w:p>
            <w:pPr>
              <w:snapToGrid w:val="0"/>
              <w:spacing w:line="400" w:lineRule="exact"/>
              <w:jc w:val="left"/>
              <w:outlineLvl w:val="0"/>
              <w:rPr>
                <w:rFonts w:hint="eastAsia" w:ascii="宋体" w:cs="仿宋_GB2312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地址、电话：</w:t>
            </w:r>
          </w:p>
          <w:p>
            <w:pPr>
              <w:snapToGrid w:val="0"/>
              <w:spacing w:line="400" w:lineRule="exac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8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>备注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napToGrid w:val="0"/>
              <w:spacing w:line="560" w:lineRule="exact"/>
              <w:rPr>
                <w:rFonts w:hint="eastAsia" w:ascii="宋体"/>
                <w:sz w:val="28"/>
                <w:szCs w:val="28"/>
              </w:rPr>
            </w:pPr>
            <w:r>
              <w:rPr>
                <w:rFonts w:hint="eastAsia" w:ascii="宋体" w:cs="仿宋_GB2312"/>
                <w:sz w:val="28"/>
                <w:szCs w:val="28"/>
              </w:rPr>
              <w:t xml:space="preserve"> </w:t>
            </w:r>
          </w:p>
        </w:tc>
      </w:tr>
    </w:tbl>
    <w:p>
      <w:pPr>
        <w:tabs>
          <w:tab w:val="left" w:pos="4840"/>
        </w:tabs>
        <w:snapToGrid w:val="0"/>
        <w:spacing w:line="560" w:lineRule="exact"/>
        <w:ind w:right="-258" w:rightChars="-123" w:firstLine="420" w:firstLineChars="150"/>
        <w:rPr>
          <w:rFonts w:hint="eastAsia" w:ascii="宋体" w:cs="仿宋_GB2312"/>
          <w:b w:val="0"/>
          <w:bCs w:val="0"/>
          <w:sz w:val="28"/>
          <w:szCs w:val="28"/>
          <w:lang w:val="en-US" w:eastAsia="zh-CN"/>
        </w:rPr>
      </w:pPr>
    </w:p>
    <w:p>
      <w:pPr>
        <w:tabs>
          <w:tab w:val="left" w:pos="4840"/>
        </w:tabs>
        <w:snapToGrid w:val="0"/>
        <w:spacing w:line="560" w:lineRule="exact"/>
        <w:ind w:right="-258" w:rightChars="-123" w:firstLine="420" w:firstLineChars="150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报名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回执请发送至</w:t>
      </w:r>
      <w:r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  <w:t>: cssd@ceedi.cn</w:t>
      </w:r>
      <w:r>
        <w:rPr>
          <w:rFonts w:hint="eastAsia" w:ascii="黑体" w:hAnsi="黑体" w:eastAsia="黑体" w:cs="黑体"/>
          <w:bCs/>
          <w:sz w:val="28"/>
          <w:szCs w:val="28"/>
        </w:rPr>
        <w:t xml:space="preserve"> </w:t>
      </w:r>
    </w:p>
    <w:sectPr>
      <w:footerReference r:id="rId3" w:type="default"/>
      <w:footerReference r:id="rId4" w:type="even"/>
      <w:pgSz w:w="11906" w:h="16838"/>
      <w:pgMar w:top="1474" w:right="1474" w:bottom="1474" w:left="1474" w:header="851" w:footer="141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posOffset>5237480</wp:posOffset>
              </wp:positionH>
              <wp:positionV relativeFrom="paragraph">
                <wp:posOffset>159385</wp:posOffset>
              </wp:positionV>
              <wp:extent cx="444500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499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left:412.4pt;margin-top:12.55pt;height:18.15pt;width:35pt;mso-position-horizontal-relative:margin;mso-wrap-style:none;z-index:251659264;mso-width-relative:page;mso-height-relative:page;" filled="f" stroked="f" coordsize="21600,21600" o:gfxdata="UEsDBAoAAAAAAIdO4kAAAAAAAAAAAAAAAAAEAAAAZHJzL1BLAwQUAAAACACHTuJApZGKt9sAAAAJ&#10;AQAADwAAAGRycy9kb3ducmV2LnhtbE2PwU7DMBBE70j8g7VIXKrWTlSqEOL0AAIkBAfSCombG2/j&#10;qPE6xG5S+HrcExx3djTzplifbMdGHHzrSEKyEMCQaqdbaiRsN4/zDJgPirTqHKGEb/SwLi8vCpVr&#10;N9E7jlVoWAwhnysJJoQ+59zXBq3yC9cjxd/eDVaFeA4N14OaYrjteCrEilvVUmwwqsd7g/WhOloJ&#10;rw9Pnx8z8yLSt5/Z3k3Vdvx6Pkh5fZWIO2ABT+HPDGf8iA5lZNq5I2nPOglZuozoQUJ6kwCLhuz2&#10;LOwkrJIl8LLg/xeUv1BLAwQUAAAACACHTuJABbkkCQMCAAD0AwAADgAAAGRycy9lMm9Eb2MueG1s&#10;rVNLbtswEN0X6B0I7mvJThM0guUgqJGiQNEGSHsAmqIsAvxhhrbkHqC9QVfddN9z+RwdUv4E6SaL&#10;aCENydGbeW8e5zeDNWyrALV3NZ9OSs6Uk77Rbl3zb1/v3rzjDKNwjTDeqZrvFPKbxetX8z5UauY7&#10;bxoFjEAcVn2oeRdjqIoCZaeswIkPytFh68GKSEtYFw2IntCtKWZleVX0HpoAXipE2l2Oh/yACM8B&#10;9G2rpVp6ubHKxREVlBGRKGGnA/JF7rZtlYxf2hZVZKbmxDTmNxWheJXexWIuqjWI0Gl5aEE8p4Un&#10;nKzQjoqeoJYiCrYB/R+U1RI8+jZOpLfFSCQrQiym5RNtHjoRVOZCUmM4iY4vBys/b++B6YacwJkT&#10;lga+//Vz//vv/s8PNkvy9AErynoI93BYIYWJ69CCTV9iwYYs6e4kqRoik7T5lp7ra84kHc0uytnl&#10;NGEW558DYPygvGUpqDnQxLKQYvsJ45h6TEm1nL/TxtC+qIxjfc2vLi5pllKQE1tyAIU2EBt06wzz&#10;KD/BLAV2bCvIDOiNbsbxg9+4ZixlHDWXGI8cUxSH1UCHKVz5Zkdq0eWhTjsP3znryTo1d3RTODMf&#10;HU0muewYwDFYHQPhJP1Yc2p0DN/H0Y2bAHrdEW6Z+8Zwu4nENUtwrn3ojsyQRTwYN7nt8TpnnS/r&#10;4h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lkYq32wAAAAkBAAAPAAAAAAAAAAEAIAAAACIAAABk&#10;cnMvZG93bnJldi54bWxQSwECFAAUAAAACACHTuJABbkkCQMCAAD0AwAADgAAAAAAAAABACAAAAAq&#10;AQAAZHJzL2Uyb0RvYy54bWxQSwUGAAAAAAYABgBZAQAAnw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posOffset>24130</wp:posOffset>
              </wp:positionH>
              <wp:positionV relativeFrom="paragraph">
                <wp:posOffset>154940</wp:posOffset>
              </wp:positionV>
              <wp:extent cx="444500" cy="230505"/>
              <wp:effectExtent l="0" t="0" r="0" b="0"/>
              <wp:wrapNone/>
              <wp:docPr id="4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" cy="230505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left:1.9pt;margin-top:12.2pt;height:18.15pt;width:35pt;mso-position-horizontal-relative:margin;mso-wrap-style:none;z-index:251659264;mso-width-relative:page;mso-height-relative:page;" filled="f" stroked="f" coordsize="21600,21600" o:gfxdata="UEsDBAoAAAAAAIdO4kAAAAAAAAAAAAAAAAAEAAAAZHJzL1BLAwQUAAAACACHTuJAQFcBENgAAAAG&#10;AQAADwAAAGRycy9kb3ducmV2LnhtbE3OQUvDQBAF4Lvgf1hG8FLa3cbSSsykB0UF0YNpEbxts9Mk&#10;NDsbs9uk+uvdnvT4eMObL1ufbCsG6n3jGGE+UyCIS2carhC2m8fpLQgfNBvdOiaEb/Kwzi8vMp0a&#10;N/I7DUWoRBxhn2qEOoQuldKXNVntZ64jjt3e9VaHGPtKml6Pcdy2MlFqKa1uOH6odUf3NZWH4mgR&#10;Xh+ePj8m9YtK3n4mezcW2+Hr+YB4fTVXdyACncLfMZz5kQ55NO3ckY0XLcJNhAeEZLEAEevVOe8Q&#10;lmoFMs/kf37+C1BLAwQUAAAACACHTuJAL2b5twICAAD0AwAADgAAAGRycy9lMm9Eb2MueG1srVNL&#10;btswEN0X6B0I7msp/gSFYDkoaqQoULQB0h6ApiiLAH+YoS25B2hv0FU33fdcOUeGlD9BusmiG+mR&#10;M3wz73G4vBmsYXsFqL2r+dWk5Ew56RvttjX/9vX2zVvOMArXCOOdqvlBIb9ZvX617EOlpr7zplHA&#10;iMRh1YeadzGGqihQdsoKnPigHAVbD1ZEWsK2aED0xG5NMS3L66L30ATwUiHS7noM8iMjvITQt62W&#10;au3lzioXR1ZQRkSShJ0OyFe527ZVMn5pW1SRmZqT0pi/VITwJn2L1VJUWxCh0/LYgnhJC880WaEd&#10;FT1TrUUUbAf6HyqrJXj0bZxIb4tRSHaEVFyVz7y570RQWQtZjeFsOv4/Wvl5fwdMNzWfc+aEpQt/&#10;+PXz4fffhz8/2CzZ0wesKOs+3MFxhQST1qEFm/6kgg3Z0sPZUjVEJmlzPp8vSjJbUmg6KxflInEW&#10;l8MBMH5Q3rIEag50Y9lIsf+EcUw9paRazt9qY2hfVMaxvubXs0WiFzSJLU0AQRtIDbptpnmSn2jW&#10;Aju2FzQM6I1uxusHv3PNWMo4ai4pHjUmFIfNQMEEN745kFv0eKjTzsN3znoanZo7eimcmY+ObiZN&#10;2QnACWxOQDhJB2tOjY7wfRyncRdAbzviLXPfGN7tImnNFlxqH7ujYcgmHgc3TdvTdc66PNbVI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BXARDYAAAABgEAAA8AAAAAAAAAAQAgAAAAIgAAAGRycy9k&#10;b3ducmV2LnhtbFBLAQIUABQAAAAIAIdO4kAvZvm3AgIAAPQDAAAOAAAAAAAAAAEAIAAAACcBAABk&#10;cnMvZTJvRG9jLnhtbFBLBQYAAAAABgAGAFkBAACb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4E6E444B"/>
    <w:rsid w:val="6DC52EE9"/>
    <w:rsid w:val="70AD2326"/>
    <w:rsid w:val="76325C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  <w:outlineLvl w:val="1"/>
    </w:pPr>
    <w:rPr>
      <w:rFonts w:ascii="宋体" w:eastAsia="宋体" w:cs="宋体"/>
      <w:b/>
      <w:kern w:val="0"/>
      <w:sz w:val="36"/>
      <w:szCs w:val="36"/>
      <w:lang w:val="en-US" w:eastAsia="zh-CN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cs="Courier New"/>
      <w:szCs w:val="21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Emphasis"/>
    <w:basedOn w:val="10"/>
    <w:qFormat/>
    <w:uiPriority w:val="0"/>
    <w:rPr>
      <w:i/>
    </w:rPr>
  </w:style>
  <w:style w:type="character" w:styleId="14">
    <w:name w:val="Hyperlink"/>
    <w:basedOn w:val="10"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5</Pages>
  <Words>2024</Words>
  <Characters>2233</Characters>
  <Lines>155</Lines>
  <Paragraphs>77</Paragraphs>
  <TotalTime>6</TotalTime>
  <ScaleCrop>false</ScaleCrop>
  <LinksUpToDate>false</LinksUpToDate>
  <CharactersWithSpaces>2360</CharactersWithSpaces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2020-08-19T04:58:00Z</dcterms:created>
  <dc:creator>周周</dc:creator>
  <cp:lastModifiedBy>可可</cp:lastModifiedBy>
  <cp:lastPrinted>2020-09-21T04:10:00Z</cp:lastPrinted>
  <dcterms:modified xsi:type="dcterms:W3CDTF">2021-08-17T06:02:26Z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61173F5ACFC44212AF6D1313AC312808</vt:lpwstr>
  </property>
</Properties>
</file>